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18" w:rsidRPr="00DC2614" w:rsidRDefault="00471D18" w:rsidP="00377C39">
      <w:pPr>
        <w:jc w:val="center"/>
        <w:rPr>
          <w:b/>
          <w:sz w:val="30"/>
        </w:rPr>
      </w:pPr>
      <w:r w:rsidRPr="00C310A7"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 filled="t">
            <v:fill opacity="0"/>
            <v:imagedata r:id="rId6" o:title=""/>
          </v:shape>
        </w:pict>
      </w:r>
    </w:p>
    <w:p w:rsidR="00471D18" w:rsidRPr="004478FF" w:rsidRDefault="00471D18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471D18" w:rsidRPr="00DC2614" w:rsidRDefault="00471D18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471D18" w:rsidRPr="00DC2614" w:rsidRDefault="00471D18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:rsidR="00471D18" w:rsidRPr="00DC2614" w:rsidRDefault="00471D18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471D18" w:rsidRPr="00DC2614" w:rsidRDefault="00471D18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:rsidR="00471D18" w:rsidRPr="007862AC" w:rsidRDefault="00471D18" w:rsidP="002528D4"/>
    <w:p w:rsidR="00471D18" w:rsidRPr="007862AC" w:rsidRDefault="00471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471D18" w:rsidRPr="007862AC" w:rsidRDefault="00471D18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471D18" w:rsidRPr="007862AC" w:rsidTr="00FB45C7">
        <w:trPr>
          <w:trHeight w:val="1405"/>
        </w:trPr>
        <w:tc>
          <w:tcPr>
            <w:tcW w:w="4668" w:type="dxa"/>
          </w:tcPr>
          <w:p w:rsidR="00471D18" w:rsidRPr="0049105E" w:rsidRDefault="00471D18" w:rsidP="003F53A4">
            <w:pPr>
              <w:jc w:val="both"/>
              <w:rPr>
                <w:lang w:val="ru-RU"/>
              </w:rPr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в селі Воскресинці</w:t>
            </w:r>
          </w:p>
        </w:tc>
      </w:tr>
    </w:tbl>
    <w:p w:rsidR="00471D18" w:rsidRPr="007862AC" w:rsidRDefault="00471D18" w:rsidP="002528D4">
      <w:pPr>
        <w:rPr>
          <w:b/>
          <w:sz w:val="28"/>
        </w:rPr>
      </w:pPr>
    </w:p>
    <w:p w:rsidR="00471D18" w:rsidRPr="005533EE" w:rsidRDefault="00471D18" w:rsidP="005533EE">
      <w:pPr>
        <w:spacing w:before="100" w:beforeAutospacing="1"/>
        <w:ind w:firstLine="720"/>
        <w:contextualSpacing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Дем</w:t>
      </w:r>
      <w:r w:rsidRPr="00B92194">
        <w:rPr>
          <w:sz w:val="28"/>
          <w:szCs w:val="28"/>
        </w:rPr>
        <w:t>’</w:t>
      </w:r>
      <w:r>
        <w:rPr>
          <w:sz w:val="28"/>
          <w:szCs w:val="28"/>
        </w:rPr>
        <w:t xml:space="preserve">янчук Уляни Степанівни та графічні матеріали місця розташування земельних ділянок,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452D53">
        <w:rPr>
          <w:sz w:val="28"/>
          <w:szCs w:val="28"/>
        </w:rPr>
        <w:t>“</w:t>
      </w:r>
      <w:r>
        <w:rPr>
          <w:sz w:val="28"/>
          <w:szCs w:val="28"/>
        </w:rPr>
        <w:t>Про землеустрій</w:t>
      </w:r>
      <w:r w:rsidRPr="00452D53">
        <w:rPr>
          <w:sz w:val="28"/>
          <w:szCs w:val="28"/>
        </w:rPr>
        <w:t>”</w:t>
      </w:r>
      <w:r>
        <w:rPr>
          <w:sz w:val="28"/>
          <w:szCs w:val="28"/>
        </w:rPr>
        <w:t xml:space="preserve">, керуючись Законом України </w:t>
      </w:r>
      <w:r w:rsidRPr="00452D53">
        <w:rPr>
          <w:sz w:val="28"/>
          <w:szCs w:val="28"/>
        </w:rPr>
        <w:t>“</w:t>
      </w:r>
      <w:r w:rsidRPr="007132EF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452D53">
        <w:rPr>
          <w:sz w:val="28"/>
          <w:szCs w:val="28"/>
        </w:rPr>
        <w:t>”</w:t>
      </w:r>
      <w:r w:rsidRPr="007132EF">
        <w:rPr>
          <w:sz w:val="28"/>
          <w:szCs w:val="28"/>
        </w:rPr>
        <w:t xml:space="preserve">, </w:t>
      </w:r>
      <w:r w:rsidRPr="005533EE">
        <w:rPr>
          <w:sz w:val="28"/>
          <w:szCs w:val="28"/>
        </w:rPr>
        <w:t xml:space="preserve">рішенням Коломийської міської ради від 17.09.2018р. № 3028-37/2018-37 </w:t>
      </w:r>
      <w:r w:rsidRPr="00452D53">
        <w:rPr>
          <w:sz w:val="28"/>
          <w:szCs w:val="28"/>
        </w:rPr>
        <w:t>“</w:t>
      </w:r>
      <w:r w:rsidRPr="005533EE">
        <w:rPr>
          <w:rStyle w:val="rvts8"/>
          <w:bCs/>
          <w:sz w:val="28"/>
          <w:szCs w:val="28"/>
          <w:shd w:val="clear" w:color="auto" w:fill="FFFFFF"/>
        </w:rPr>
        <w:t>Про добровільне приєднання Воскресинцівської сільської територіальної громади до Коломийської міської об’єднаної територіальної громади</w:t>
      </w:r>
      <w:r w:rsidRPr="00452D53">
        <w:rPr>
          <w:sz w:val="28"/>
          <w:szCs w:val="28"/>
        </w:rPr>
        <w:t>”</w:t>
      </w:r>
      <w:r w:rsidRPr="005533EE">
        <w:rPr>
          <w:bCs/>
          <w:sz w:val="28"/>
          <w:szCs w:val="28"/>
        </w:rPr>
        <w:t>,</w:t>
      </w:r>
      <w:r w:rsidRPr="005533EE">
        <w:rPr>
          <w:sz w:val="28"/>
          <w:szCs w:val="28"/>
        </w:rPr>
        <w:t xml:space="preserve"> міська рада </w:t>
      </w:r>
    </w:p>
    <w:p w:rsidR="00471D18" w:rsidRPr="007132EF" w:rsidRDefault="00471D18" w:rsidP="007132EF">
      <w:pPr>
        <w:ind w:firstLine="720"/>
        <w:jc w:val="both"/>
        <w:rPr>
          <w:b/>
          <w:sz w:val="28"/>
          <w:szCs w:val="28"/>
        </w:rPr>
      </w:pPr>
    </w:p>
    <w:p w:rsidR="00471D18" w:rsidRPr="007132EF" w:rsidRDefault="00471D18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471D18" w:rsidRPr="007132EF" w:rsidRDefault="00471D18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471D18" w:rsidRPr="00377C39" w:rsidRDefault="00471D18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>
        <w:rPr>
          <w:bCs/>
          <w:sz w:val="28"/>
          <w:szCs w:val="28"/>
        </w:rPr>
        <w:t>Дем</w:t>
      </w:r>
      <w:r w:rsidRPr="00B92194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янчук Уляні Степанівні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1253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>, яка розташована за адресою: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село Воскресинці, </w:t>
      </w:r>
      <w:r w:rsidRPr="00377C39">
        <w:rPr>
          <w:sz w:val="28"/>
          <w:szCs w:val="28"/>
        </w:rPr>
        <w:t>у</w:t>
      </w:r>
      <w:r>
        <w:rPr>
          <w:sz w:val="28"/>
          <w:szCs w:val="28"/>
        </w:rPr>
        <w:t>рочище Левади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471D18" w:rsidRPr="007132EF" w:rsidRDefault="00471D18" w:rsidP="007132E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Дем</w:t>
      </w:r>
      <w:r w:rsidRPr="00B92194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янчук Уляні Степанівні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471D18" w:rsidRPr="007132EF" w:rsidRDefault="00471D18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</w:rPr>
        <w:t>Сергія Проскурняка</w:t>
      </w:r>
      <w:r w:rsidRPr="007132EF">
        <w:rPr>
          <w:sz w:val="28"/>
          <w:szCs w:val="28"/>
        </w:rPr>
        <w:t>.</w:t>
      </w:r>
    </w:p>
    <w:p w:rsidR="00471D18" w:rsidRPr="007132EF" w:rsidRDefault="00471D18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1D18" w:rsidRPr="003B240D" w:rsidRDefault="00471D18" w:rsidP="007132EF">
      <w:pPr>
        <w:ind w:firstLine="684"/>
        <w:jc w:val="both"/>
        <w:rPr>
          <w:sz w:val="28"/>
          <w:szCs w:val="28"/>
          <w:lang w:val="ru-RU"/>
        </w:rPr>
      </w:pPr>
    </w:p>
    <w:p w:rsidR="00471D18" w:rsidRPr="003B240D" w:rsidRDefault="00471D18" w:rsidP="007132EF">
      <w:pPr>
        <w:ind w:firstLine="684"/>
        <w:jc w:val="both"/>
        <w:rPr>
          <w:sz w:val="28"/>
          <w:szCs w:val="28"/>
          <w:lang w:val="ru-RU"/>
        </w:rPr>
      </w:pPr>
    </w:p>
    <w:p w:rsidR="00471D18" w:rsidRDefault="00471D18" w:rsidP="007132EF">
      <w:pPr>
        <w:ind w:firstLine="684"/>
        <w:jc w:val="both"/>
        <w:rPr>
          <w:sz w:val="28"/>
          <w:szCs w:val="28"/>
          <w:lang w:val="ru-RU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 xml:space="preserve">Міський голова </w:t>
      </w:r>
      <w:r w:rsidRPr="007132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</w:t>
      </w:r>
      <w:r w:rsidRPr="007132E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Богдан СТАНІСЛАВСЬКИЙ</w:t>
      </w:r>
      <w:r w:rsidRPr="007132EF">
        <w:rPr>
          <w:b/>
          <w:sz w:val="28"/>
          <w:szCs w:val="28"/>
        </w:rPr>
        <w:t xml:space="preserve"> </w:t>
      </w: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Default="00471D18" w:rsidP="007132EF">
      <w:pPr>
        <w:jc w:val="both"/>
        <w:rPr>
          <w:b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E5A9F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Default="00471D18" w:rsidP="00AE5A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у Воскресинцівському</w:t>
      </w:r>
    </w:p>
    <w:p w:rsidR="00471D18" w:rsidRPr="00A37D6F" w:rsidRDefault="00471D18" w:rsidP="00AE5A9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старостинському окрузі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471D18" w:rsidRPr="00A37D6F" w:rsidRDefault="00471D18" w:rsidP="00AE5A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Любомир БІЛЕЙЧУК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AE5A9F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E5A9F" w:rsidRDefault="00471D18" w:rsidP="0015379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Pr="00A37D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Pr="00BF5A68">
        <w:rPr>
          <w:rFonts w:ascii="Times New Roman" w:hAnsi="Times New Roman"/>
          <w:sz w:val="28"/>
          <w:szCs w:val="28"/>
          <w:lang w:val="ru-RU"/>
        </w:rPr>
        <w:t>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471D18" w:rsidRPr="00A37D6F" w:rsidRDefault="00471D18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471D18" w:rsidRPr="00A37D6F" w:rsidRDefault="00471D18" w:rsidP="0015379E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471D18" w:rsidRPr="007132EF" w:rsidRDefault="00471D18" w:rsidP="0015379E">
      <w:pPr>
        <w:spacing w:after="160" w:line="259" w:lineRule="auto"/>
        <w:rPr>
          <w:b/>
          <w:sz w:val="28"/>
          <w:szCs w:val="28"/>
        </w:rPr>
      </w:pPr>
      <w:r w:rsidRPr="00A37D6F">
        <w:rPr>
          <w:b/>
          <w:bCs/>
          <w:sz w:val="28"/>
          <w:szCs w:val="28"/>
        </w:rPr>
        <w:t>Богдан М</w:t>
      </w:r>
      <w:r>
        <w:rPr>
          <w:b/>
          <w:bCs/>
          <w:sz w:val="28"/>
          <w:szCs w:val="28"/>
        </w:rPr>
        <w:t>ОНДРИК</w:t>
      </w:r>
      <w:r w:rsidRPr="00A37D6F">
        <w:rPr>
          <w:b/>
          <w:bCs/>
          <w:sz w:val="28"/>
          <w:szCs w:val="28"/>
        </w:rPr>
        <w:t xml:space="preserve">     </w:t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  <w:t xml:space="preserve">                               </w:t>
      </w:r>
      <w:r w:rsidRPr="00A37D6F">
        <w:rPr>
          <w:sz w:val="28"/>
          <w:szCs w:val="28"/>
        </w:rPr>
        <w:t>"___"_____20</w:t>
      </w:r>
      <w:r>
        <w:rPr>
          <w:sz w:val="28"/>
          <w:szCs w:val="28"/>
        </w:rPr>
        <w:t>2</w:t>
      </w:r>
      <w:r w:rsidRPr="00BF5A68">
        <w:rPr>
          <w:sz w:val="28"/>
          <w:szCs w:val="28"/>
          <w:lang w:val="ru-RU"/>
        </w:rPr>
        <w:t>1</w:t>
      </w:r>
      <w:r w:rsidRPr="00A37D6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sectPr w:rsidR="00471D18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18" w:rsidRDefault="00471D18" w:rsidP="00B77C3D">
      <w:r>
        <w:separator/>
      </w:r>
    </w:p>
  </w:endnote>
  <w:endnote w:type="continuationSeparator" w:id="0">
    <w:p w:rsidR="00471D18" w:rsidRDefault="00471D18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18" w:rsidRDefault="00471D18" w:rsidP="00B77C3D">
      <w:r>
        <w:separator/>
      </w:r>
    </w:p>
  </w:footnote>
  <w:footnote w:type="continuationSeparator" w:id="0">
    <w:p w:rsidR="00471D18" w:rsidRDefault="00471D18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18" w:rsidRDefault="00471D18">
    <w:pPr>
      <w:pStyle w:val="Header"/>
      <w:jc w:val="center"/>
    </w:pPr>
    <w:r>
      <w:t>2</w:t>
    </w:r>
  </w:p>
  <w:p w:rsidR="00471D18" w:rsidRDefault="00471D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B7"/>
    <w:rsid w:val="00007E4C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90B80"/>
    <w:rsid w:val="001C641A"/>
    <w:rsid w:val="001D7F33"/>
    <w:rsid w:val="001F0681"/>
    <w:rsid w:val="00202223"/>
    <w:rsid w:val="002528D4"/>
    <w:rsid w:val="00254BCF"/>
    <w:rsid w:val="00276D50"/>
    <w:rsid w:val="002D2C10"/>
    <w:rsid w:val="002E5732"/>
    <w:rsid w:val="002F3EFB"/>
    <w:rsid w:val="00302443"/>
    <w:rsid w:val="0030724A"/>
    <w:rsid w:val="00333F5A"/>
    <w:rsid w:val="00360C1E"/>
    <w:rsid w:val="00377C39"/>
    <w:rsid w:val="003825F8"/>
    <w:rsid w:val="003976F4"/>
    <w:rsid w:val="003A2A1A"/>
    <w:rsid w:val="003B240D"/>
    <w:rsid w:val="003B72F7"/>
    <w:rsid w:val="003C16C1"/>
    <w:rsid w:val="003F53A4"/>
    <w:rsid w:val="0042445E"/>
    <w:rsid w:val="00426914"/>
    <w:rsid w:val="004464FA"/>
    <w:rsid w:val="004478FF"/>
    <w:rsid w:val="00452D53"/>
    <w:rsid w:val="00455A1E"/>
    <w:rsid w:val="00471D18"/>
    <w:rsid w:val="00474A4F"/>
    <w:rsid w:val="00484452"/>
    <w:rsid w:val="004858A0"/>
    <w:rsid w:val="0049105E"/>
    <w:rsid w:val="00494762"/>
    <w:rsid w:val="004A2211"/>
    <w:rsid w:val="004E0B4E"/>
    <w:rsid w:val="004F2EB9"/>
    <w:rsid w:val="00546CC4"/>
    <w:rsid w:val="005533EE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55150"/>
    <w:rsid w:val="00656FB4"/>
    <w:rsid w:val="00657ADB"/>
    <w:rsid w:val="0067544F"/>
    <w:rsid w:val="0067787B"/>
    <w:rsid w:val="006B27F0"/>
    <w:rsid w:val="006E1C27"/>
    <w:rsid w:val="00704EEE"/>
    <w:rsid w:val="007113B0"/>
    <w:rsid w:val="007132EF"/>
    <w:rsid w:val="00727973"/>
    <w:rsid w:val="0073355F"/>
    <w:rsid w:val="0073364E"/>
    <w:rsid w:val="00765EED"/>
    <w:rsid w:val="00770E6A"/>
    <w:rsid w:val="00775BF7"/>
    <w:rsid w:val="007862AC"/>
    <w:rsid w:val="007A55AA"/>
    <w:rsid w:val="00801A42"/>
    <w:rsid w:val="00841675"/>
    <w:rsid w:val="0085177F"/>
    <w:rsid w:val="00886185"/>
    <w:rsid w:val="00897D02"/>
    <w:rsid w:val="008A24EF"/>
    <w:rsid w:val="008A497E"/>
    <w:rsid w:val="008C54B6"/>
    <w:rsid w:val="00902B60"/>
    <w:rsid w:val="009161C8"/>
    <w:rsid w:val="00934D67"/>
    <w:rsid w:val="009474C4"/>
    <w:rsid w:val="00952E1B"/>
    <w:rsid w:val="00976D8C"/>
    <w:rsid w:val="009C3975"/>
    <w:rsid w:val="009F24B9"/>
    <w:rsid w:val="009F6995"/>
    <w:rsid w:val="00A154F9"/>
    <w:rsid w:val="00A37D6F"/>
    <w:rsid w:val="00A7035B"/>
    <w:rsid w:val="00AA3CA2"/>
    <w:rsid w:val="00AC118C"/>
    <w:rsid w:val="00AD373A"/>
    <w:rsid w:val="00AE5A9F"/>
    <w:rsid w:val="00B0288A"/>
    <w:rsid w:val="00B15E47"/>
    <w:rsid w:val="00B4547A"/>
    <w:rsid w:val="00B61653"/>
    <w:rsid w:val="00B67B8A"/>
    <w:rsid w:val="00B70823"/>
    <w:rsid w:val="00B77C3D"/>
    <w:rsid w:val="00B859CD"/>
    <w:rsid w:val="00B92194"/>
    <w:rsid w:val="00BA5202"/>
    <w:rsid w:val="00BA775F"/>
    <w:rsid w:val="00BD0909"/>
    <w:rsid w:val="00BD5B40"/>
    <w:rsid w:val="00BE3873"/>
    <w:rsid w:val="00BF5A68"/>
    <w:rsid w:val="00C03E37"/>
    <w:rsid w:val="00C120E8"/>
    <w:rsid w:val="00C24793"/>
    <w:rsid w:val="00C257DA"/>
    <w:rsid w:val="00C310A7"/>
    <w:rsid w:val="00C43A7F"/>
    <w:rsid w:val="00CE09F8"/>
    <w:rsid w:val="00CE1783"/>
    <w:rsid w:val="00CE5C07"/>
    <w:rsid w:val="00CF1A27"/>
    <w:rsid w:val="00D06D60"/>
    <w:rsid w:val="00D15B6A"/>
    <w:rsid w:val="00D275B3"/>
    <w:rsid w:val="00D31450"/>
    <w:rsid w:val="00D520B9"/>
    <w:rsid w:val="00D5535A"/>
    <w:rsid w:val="00D637E8"/>
    <w:rsid w:val="00D805A9"/>
    <w:rsid w:val="00D80E3E"/>
    <w:rsid w:val="00DB27B7"/>
    <w:rsid w:val="00DC2614"/>
    <w:rsid w:val="00DE2FCD"/>
    <w:rsid w:val="00DE660C"/>
    <w:rsid w:val="00E14760"/>
    <w:rsid w:val="00E2123E"/>
    <w:rsid w:val="00E3037F"/>
    <w:rsid w:val="00E471CE"/>
    <w:rsid w:val="00E52501"/>
    <w:rsid w:val="00E85B60"/>
    <w:rsid w:val="00E930BD"/>
    <w:rsid w:val="00E95162"/>
    <w:rsid w:val="00E95FCD"/>
    <w:rsid w:val="00EA6819"/>
    <w:rsid w:val="00EB5093"/>
    <w:rsid w:val="00EC4997"/>
    <w:rsid w:val="00ED0069"/>
    <w:rsid w:val="00ED0419"/>
    <w:rsid w:val="00EE5317"/>
    <w:rsid w:val="00EF793A"/>
    <w:rsid w:val="00F2335D"/>
    <w:rsid w:val="00F56E64"/>
    <w:rsid w:val="00F756F0"/>
    <w:rsid w:val="00F77765"/>
    <w:rsid w:val="00F806C8"/>
    <w:rsid w:val="00F87B99"/>
    <w:rsid w:val="00FA2636"/>
    <w:rsid w:val="00FA483C"/>
    <w:rsid w:val="00FB45C7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5379E"/>
    <w:rPr>
      <w:lang w:val="uk-UA"/>
    </w:rPr>
  </w:style>
  <w:style w:type="character" w:customStyle="1" w:styleId="rvts8">
    <w:name w:val="rvts8"/>
    <w:basedOn w:val="DefaultParagraphFont"/>
    <w:uiPriority w:val="99"/>
    <w:rsid w:val="005533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2</Pages>
  <Words>431</Words>
  <Characters>2458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CVK-02</cp:lastModifiedBy>
  <cp:revision>52</cp:revision>
  <cp:lastPrinted>2020-03-04T13:24:00Z</cp:lastPrinted>
  <dcterms:created xsi:type="dcterms:W3CDTF">2019-11-13T08:49:00Z</dcterms:created>
  <dcterms:modified xsi:type="dcterms:W3CDTF">2021-01-26T14:19:00Z</dcterms:modified>
</cp:coreProperties>
</file>